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9B" w:rsidRDefault="006A749B" w:rsidP="006A7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9B">
        <w:rPr>
          <w:rFonts w:ascii="Times New Roman" w:hAnsi="Times New Roman" w:cs="Times New Roman"/>
          <w:b/>
          <w:sz w:val="24"/>
          <w:szCs w:val="24"/>
        </w:rPr>
        <w:t>Игры и упражнения для развития фонематического слуха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49B" w:rsidRPr="006A749B" w:rsidRDefault="006A749B" w:rsidP="006A7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sz w:val="24"/>
          <w:szCs w:val="24"/>
        </w:rPr>
        <w:t xml:space="preserve">Фонематический слух </w:t>
      </w:r>
      <w:r w:rsidRPr="006A749B">
        <w:rPr>
          <w:rFonts w:ascii="Times New Roman" w:hAnsi="Times New Roman" w:cs="Times New Roman"/>
          <w:sz w:val="24"/>
          <w:szCs w:val="24"/>
        </w:rPr>
        <w:t>— это умение слушать, вслушиваться в звуки, из которых состоит речь, отличать одни речевые звуки от других. Без полноценного восприятия фонем, без чёткого их различения невозможно и их правильное произнесение.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Недостаточное развитие фонематического слуха и восприятия приводит к тому, что у детей самостоятельно не формируется готовность к звуковому анализу и синтезу слов, что впоследствии не позволяет им успешно овладеть грамотой, чтением и письмом в школе без специальных занятий.</w:t>
      </w:r>
    </w:p>
    <w:p w:rsidR="006A749B" w:rsidRPr="006A749B" w:rsidRDefault="006A749B" w:rsidP="002A6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У детей следует различать биологический «элементарный» слух, как способность слышать вообще (он имеется и у животных) и фонематический слух, как способность различать фонемы, понимать смысл речи (он имеется только у человека). Фонематический слух формируется на основе физического, он появляется к одному году, одновременно с первыми словами и формируется к пяти годам.</w:t>
      </w:r>
    </w:p>
    <w:p w:rsidR="006A749B" w:rsidRDefault="006A749B" w:rsidP="002A6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С развитием фонематического слуха формируется фонематическое восприятие, фонематический анализ.</w:t>
      </w:r>
    </w:p>
    <w:p w:rsidR="00101814" w:rsidRPr="006A749B" w:rsidRDefault="00101814" w:rsidP="002A6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49B" w:rsidRPr="00101814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14">
        <w:rPr>
          <w:rFonts w:ascii="Times New Roman" w:hAnsi="Times New Roman" w:cs="Times New Roman"/>
          <w:b/>
          <w:sz w:val="24"/>
          <w:szCs w:val="24"/>
        </w:rPr>
        <w:t>1 этап: развитие неречевого слуха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На этом этапе проводятся упражнения на различение неречевых звуков.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Такие упражнения способствуют развитию слуховой памяти и слухового внимания.</w:t>
      </w:r>
    </w:p>
    <w:p w:rsidR="006A749B" w:rsidRPr="00101814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14">
        <w:rPr>
          <w:rFonts w:ascii="Times New Roman" w:hAnsi="Times New Roman" w:cs="Times New Roman"/>
          <w:b/>
          <w:sz w:val="24"/>
          <w:szCs w:val="24"/>
        </w:rPr>
        <w:t>Упражнения включают задания на распознание: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• звучащих инструментов (губная гармошка, свисток, дудочка);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• звучащих предметов (крупа в коробках, погремушки, шелест листьев, шуршание бумаги);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• действий предметов (хлопанье, скрип, шум, свист, стуки, звуки транспорта).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Игра "Волшебная палочка".</w:t>
      </w:r>
      <w:r w:rsidRPr="006A749B">
        <w:rPr>
          <w:rFonts w:ascii="Times New Roman" w:hAnsi="Times New Roman" w:cs="Times New Roman"/>
          <w:sz w:val="24"/>
          <w:szCs w:val="24"/>
        </w:rPr>
        <w:t xml:space="preserve"> Взяв карандаш или палочку, постучите ею по разным предметам. Волшебная палочка заставит звучать вазу, стол, стену, миску. Потом усложните задание — ребенок отгадывает с закрытыми глазами, какой предмет зазвучал.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"Угадай по звуку, что я делаю?"</w:t>
      </w:r>
      <w:r w:rsidRPr="006A749B">
        <w:rPr>
          <w:rFonts w:ascii="Times New Roman" w:hAnsi="Times New Roman" w:cs="Times New Roman"/>
          <w:sz w:val="24"/>
          <w:szCs w:val="24"/>
        </w:rPr>
        <w:t xml:space="preserve"> (звук может издавать связка ключей, деревянные ложки или шелест бумаги)</w:t>
      </w:r>
    </w:p>
    <w:p w:rsidR="006A749B" w:rsidRPr="00101814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"На каком инструменте я играю?"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Игра "Похлопаем".</w:t>
      </w:r>
      <w:r w:rsidRPr="006A749B">
        <w:rPr>
          <w:rFonts w:ascii="Times New Roman" w:hAnsi="Times New Roman" w:cs="Times New Roman"/>
          <w:sz w:val="24"/>
          <w:szCs w:val="24"/>
        </w:rPr>
        <w:t xml:space="preserve"> Ребенок повторяет ритмический рисунок хлопков. Например — два хлопка, пауза, один хлопок, пауза, два хлопка. В усложненном варианте ребенок повторял ритм с закрытыми глазами.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lastRenderedPageBreak/>
        <w:t>"Слышим звон и знаем, где он".</w:t>
      </w:r>
      <w:r w:rsidRPr="006A749B">
        <w:rPr>
          <w:rFonts w:ascii="Times New Roman" w:hAnsi="Times New Roman" w:cs="Times New Roman"/>
          <w:sz w:val="24"/>
          <w:szCs w:val="24"/>
        </w:rPr>
        <w:t xml:space="preserve"> Ребенок с закрытыми глазами должен повернуться лицом к тому месту, откуда слышен звук колокольчика и, не открывая глаз, рукой показать направление или сказать.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 xml:space="preserve">Игры первого этапа больше предназначены для работы с младшими дошкольниками. Детям очень нравятся задания на развитие слухового внимания: “Какие звуки нарушают тишину?” “Назови звуки улицы”. “Вспомни звуки леса”. </w:t>
      </w:r>
    </w:p>
    <w:p w:rsid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Игра: “Найди по звучанию такую же коробочку ”.</w:t>
      </w:r>
      <w:r w:rsidRPr="006A749B">
        <w:rPr>
          <w:rFonts w:ascii="Times New Roman" w:hAnsi="Times New Roman" w:cs="Times New Roman"/>
          <w:sz w:val="24"/>
          <w:szCs w:val="24"/>
        </w:rPr>
        <w:t xml:space="preserve"> В коробочки можно насыпать песок, крупу, горох, положить кнопки, скрепки, бумажные шарики, пуговицы и т.д. Играем до тех пор, пока не будут найдены все пары одинаково звучащих коробочек. Можно использовать коробки от фотопленки, наполнив их крупой в разном объеме.</w:t>
      </w:r>
    </w:p>
    <w:p w:rsidR="00101814" w:rsidRPr="006A749B" w:rsidRDefault="00101814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49B" w:rsidRPr="00101814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14">
        <w:rPr>
          <w:rFonts w:ascii="Times New Roman" w:hAnsi="Times New Roman" w:cs="Times New Roman"/>
          <w:b/>
          <w:sz w:val="24"/>
          <w:szCs w:val="24"/>
        </w:rPr>
        <w:t>2 этап: развитие речевого слуха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 xml:space="preserve">На этом этапе развиваем способность различать одинаковые слова,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звукокомплексы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 и звуки по высоте, силе и тембру голоса; способность различать слова, близкие по звуковому составу; а также умение дифференцировать слоги и фонемы.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 xml:space="preserve">Игры и задания, направленные на различение высоты, силы и тембра голоса: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«Кто как кричит?», «В лесу»</w:t>
      </w:r>
      <w:r w:rsidRPr="006A749B">
        <w:rPr>
          <w:rFonts w:ascii="Times New Roman" w:hAnsi="Times New Roman" w:cs="Times New Roman"/>
          <w:sz w:val="24"/>
          <w:szCs w:val="24"/>
        </w:rPr>
        <w:t xml:space="preserve"> — ребенок определяет, кто его позвал, близко или далеко;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«Три медведя</w:t>
      </w:r>
      <w:r w:rsidRPr="006A749B">
        <w:rPr>
          <w:rFonts w:ascii="Times New Roman" w:hAnsi="Times New Roman" w:cs="Times New Roman"/>
          <w:sz w:val="24"/>
          <w:szCs w:val="24"/>
        </w:rPr>
        <w:t xml:space="preserve">» — определить, кому принадлежат реплики из сказки.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"Бычок смоляной бочок", "У страха глаза велики"</w:t>
      </w:r>
      <w:r w:rsidRPr="006A749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 xml:space="preserve">«Угадай, что нужно делать». </w:t>
      </w:r>
      <w:r w:rsidRPr="006A749B">
        <w:rPr>
          <w:rFonts w:ascii="Times New Roman" w:hAnsi="Times New Roman" w:cs="Times New Roman"/>
          <w:sz w:val="24"/>
          <w:szCs w:val="24"/>
        </w:rPr>
        <w:t>Дети сидят полукругом. У каждого в руках флажок. Если воспитатель сильно ударит в бубен, дети поднимают вверх флажки и машут ими. Если ударяет тихо, руки лежат на коленях.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101814">
        <w:rPr>
          <w:rFonts w:ascii="Times New Roman" w:hAnsi="Times New Roman" w:cs="Times New Roman"/>
          <w:b/>
          <w:i/>
          <w:sz w:val="24"/>
          <w:szCs w:val="24"/>
        </w:rPr>
        <w:t>Тихо-громко</w:t>
      </w:r>
      <w:proofErr w:type="gramEnd"/>
      <w:r w:rsidRPr="00101814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6A749B">
        <w:rPr>
          <w:rFonts w:ascii="Times New Roman" w:hAnsi="Times New Roman" w:cs="Times New Roman"/>
          <w:sz w:val="24"/>
          <w:szCs w:val="24"/>
        </w:rPr>
        <w:t xml:space="preserve"> Договариваетесь, что ребенок будет выполнять определенные действия, когда вы будете произносить слова громко и когда тихо. Есть похожий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ариант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 игры –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101814">
        <w:rPr>
          <w:rFonts w:ascii="Times New Roman" w:hAnsi="Times New Roman" w:cs="Times New Roman"/>
          <w:b/>
          <w:i/>
          <w:sz w:val="24"/>
          <w:szCs w:val="24"/>
        </w:rPr>
        <w:t>далеко-близко</w:t>
      </w:r>
      <w:proofErr w:type="gramEnd"/>
      <w:r w:rsidRPr="00101814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6A749B">
        <w:rPr>
          <w:rFonts w:ascii="Times New Roman" w:hAnsi="Times New Roman" w:cs="Times New Roman"/>
          <w:sz w:val="24"/>
          <w:szCs w:val="24"/>
        </w:rPr>
        <w:t xml:space="preserve"> Вы говорите слово громко, ребенок отвечает – близко. Говорите слово тихо, ребенок отвечает – далеко.</w:t>
      </w:r>
    </w:p>
    <w:p w:rsidR="006A749B" w:rsidRPr="00101814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«Узнай по голосу, кто тебя позвал?»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Игры на различение слов, близких по звуковому составу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: "Правильно ли я назову предмет"</w:t>
      </w:r>
      <w:r w:rsidRPr="006A749B">
        <w:rPr>
          <w:rFonts w:ascii="Times New Roman" w:hAnsi="Times New Roman" w:cs="Times New Roman"/>
          <w:sz w:val="24"/>
          <w:szCs w:val="24"/>
        </w:rPr>
        <w:t xml:space="preserve">: взрослый дает ребенку два кружка — красный и зеленый — и предлагает игру: если ребенок услышит правильное название предмета, изображенного на картинке, он должен поднять зеленый кружок, если неправильное — красный. Затем показывает картинку и громко, медленно, четко произносит звукосочетания: На картинке изображен БАНАН. Говорим: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баман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паман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банан,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банам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ваван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даван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банан,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баван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. Или КЛЕТКА –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къетка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тлетка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кветка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клетка,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къетка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lastRenderedPageBreak/>
        <w:t>Упражнение на повторение за взрослым пары слов. Ребенок должен определить, похожи ли они по звучанию: пень-день, топот-кубик, майка-байка, фантик-бантик, лифт-банан и т.д.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 xml:space="preserve">Учим детей подбирать рифмы. Рифмы помогают ребенку улавливать подобность звукового состава разных слов.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Игра «Третий лишний»:</w:t>
      </w:r>
      <w:r w:rsidRPr="006A749B">
        <w:rPr>
          <w:rFonts w:ascii="Times New Roman" w:hAnsi="Times New Roman" w:cs="Times New Roman"/>
          <w:sz w:val="24"/>
          <w:szCs w:val="24"/>
        </w:rPr>
        <w:t xml:space="preserve"> из трех слов, названных взрослым, ребенок должен выбрать то, которое по звуковому составу не похоже на два остальных. Мак-бак-банан, Сом-индюк-ком, Лимон-вагон-кот,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Так-рак-веник</w:t>
      </w:r>
      <w:proofErr w:type="spellEnd"/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Игра "Отгадай загадки",</w:t>
      </w:r>
      <w:r w:rsidRPr="006A749B">
        <w:rPr>
          <w:rFonts w:ascii="Times New Roman" w:hAnsi="Times New Roman" w:cs="Times New Roman"/>
          <w:sz w:val="24"/>
          <w:szCs w:val="24"/>
        </w:rPr>
        <w:t xml:space="preserve"> где ответ будет в рифму: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Два брюшка и четыре ушка. Все зовут ее… (подушка).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Никуда не спешит, Никогда не бежит, Под панцирем без страха гуляет… (черепаха).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Можно в рифмы играть и вот так: взрослый читает рифмовку, выделяя голосом последнее слово в первой строке. Ребенок, добиваясь рифмы в стихе, должен закончить вторую строку одним из трех предложенных слов: Шепчет ночью мне на ушко сказки разные…(перина, подушка, рубашка)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49B">
        <w:rPr>
          <w:rFonts w:ascii="Times New Roman" w:hAnsi="Times New Roman" w:cs="Times New Roman"/>
          <w:sz w:val="24"/>
          <w:szCs w:val="24"/>
        </w:rPr>
        <w:t>Ой, ребята, верь, не верь — от меня сбежала… (кошка, дверь, стенка)</w:t>
      </w:r>
      <w:proofErr w:type="gramEnd"/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Взрослый предлагает ребенку послушать рифмовку, найти в ней «неправильное» слово и заменить его похожим по звуковому составу и подходящим по смыслу словом: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Отругала мама зайку —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Не надел под свитер ГАЙКУ. (МАЙКУ)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Пес Барбос совсем не глуп,</w:t>
      </w:r>
    </w:p>
    <w:p w:rsidR="006A749B" w:rsidRPr="006A749B" w:rsidRDefault="006A749B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Но не хочет рыбный ДУБ (суп)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Можно самим придумывать рифмы, рифмовать слова: Маша-Даша, Маринка-картинка и т.д.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 xml:space="preserve">При развитии у детей умения дифференцировать слоги, различающиеся несколькими и одним звуком, используем прием повторений серий слогов с различающимися гласными и согласными звуками, с акустически далекими и акустически близкими звуками: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упражнение "Цепочка"</w:t>
      </w:r>
      <w:r w:rsidRPr="006A749B">
        <w:rPr>
          <w:rFonts w:ascii="Times New Roman" w:hAnsi="Times New Roman" w:cs="Times New Roman"/>
          <w:sz w:val="24"/>
          <w:szCs w:val="24"/>
        </w:rPr>
        <w:t xml:space="preserve"> (Такие упражнения развивают слуховое внимание, память). Повтори: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ма-мо-му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ста-сты-сту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да-дя-да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«Гласный звук услышат ушки, мяч взлетает над макушкой».</w:t>
      </w:r>
      <w:r w:rsidRPr="006A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49B">
        <w:rPr>
          <w:rFonts w:ascii="Times New Roman" w:hAnsi="Times New Roman" w:cs="Times New Roman"/>
          <w:sz w:val="24"/>
          <w:szCs w:val="24"/>
        </w:rPr>
        <w:t>(Я буду называть глас звуки.</w:t>
      </w:r>
      <w:proofErr w:type="gramEnd"/>
      <w:r w:rsidRPr="006A749B">
        <w:rPr>
          <w:rFonts w:ascii="Times New Roman" w:hAnsi="Times New Roman" w:cs="Times New Roman"/>
          <w:sz w:val="24"/>
          <w:szCs w:val="24"/>
        </w:rPr>
        <w:t xml:space="preserve"> Подбросьте мяч, когда услышите звук «А». </w:t>
      </w:r>
      <w:proofErr w:type="gramStart"/>
      <w:r w:rsidRPr="006A749B">
        <w:rPr>
          <w:rFonts w:ascii="Times New Roman" w:hAnsi="Times New Roman" w:cs="Times New Roman"/>
          <w:sz w:val="24"/>
          <w:szCs w:val="24"/>
        </w:rPr>
        <w:t>А—У-О-И…)</w:t>
      </w:r>
      <w:proofErr w:type="gramEnd"/>
    </w:p>
    <w:p w:rsid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Игра "Сколько звуков?".</w:t>
      </w:r>
      <w:r w:rsidRPr="006A749B">
        <w:rPr>
          <w:rFonts w:ascii="Times New Roman" w:hAnsi="Times New Roman" w:cs="Times New Roman"/>
          <w:sz w:val="24"/>
          <w:szCs w:val="24"/>
        </w:rPr>
        <w:t xml:space="preserve"> Дети должны определить количество гласных звуков при слитном произнесении (один, два или три гласных звука: а, ау,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оуи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аэа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>). Ребенок может отложить на столе столько палочек, сколько звуков услышал.</w:t>
      </w:r>
    </w:p>
    <w:p w:rsidR="00101814" w:rsidRPr="006A749B" w:rsidRDefault="00101814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49B" w:rsidRPr="00101814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>3 этап: развитие навыков элементарного звукового анализа и синтеза.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lastRenderedPageBreak/>
        <w:t xml:space="preserve">На этом этапе учим выделять первый и последний звук в слове; определять место, количество, последовательность звуков в слове; определять количество слогов в словах разной сложности; развиваем умение различать звуки по их качественным характеристикам (гласный-согласный, </w:t>
      </w:r>
      <w:proofErr w:type="gramStart"/>
      <w:r w:rsidRPr="006A749B">
        <w:rPr>
          <w:rFonts w:ascii="Times New Roman" w:hAnsi="Times New Roman" w:cs="Times New Roman"/>
          <w:sz w:val="24"/>
          <w:szCs w:val="24"/>
        </w:rPr>
        <w:t>глухой–звонкий</w:t>
      </w:r>
      <w:proofErr w:type="gramEnd"/>
      <w:r w:rsidRPr="006A749B">
        <w:rPr>
          <w:rFonts w:ascii="Times New Roman" w:hAnsi="Times New Roman" w:cs="Times New Roman"/>
          <w:sz w:val="24"/>
          <w:szCs w:val="24"/>
        </w:rPr>
        <w:t>, твёрдый–мягкий).</w:t>
      </w:r>
    </w:p>
    <w:p w:rsidR="00101814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i/>
          <w:sz w:val="24"/>
          <w:szCs w:val="24"/>
        </w:rPr>
        <w:t xml:space="preserve">Игры: </w:t>
      </w:r>
      <w:proofErr w:type="gramStart"/>
      <w:r w:rsidRPr="00101814">
        <w:rPr>
          <w:rFonts w:ascii="Times New Roman" w:hAnsi="Times New Roman" w:cs="Times New Roman"/>
          <w:b/>
          <w:i/>
          <w:sz w:val="24"/>
          <w:szCs w:val="24"/>
        </w:rPr>
        <w:t xml:space="preserve">"Определи первый звук", "Найди место звука в слове", "Цепочка слов" </w:t>
      </w:r>
      <w:r w:rsidRPr="006A749B">
        <w:rPr>
          <w:rFonts w:ascii="Times New Roman" w:hAnsi="Times New Roman" w:cs="Times New Roman"/>
          <w:sz w:val="24"/>
          <w:szCs w:val="24"/>
        </w:rPr>
        <w:t xml:space="preserve">(угадать какое слово получится из первых звуков, которые встречаются в названиях предметных картинок (например, сок, осы, носок – сон; ключ, обруч, топор – кот), "Как их зовут?", по условиям которой ребенок составляет имя девочки или мальчика, ориентируясь на первые звуки в названиях предметов: мак–аист–шапка–арбуз =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М-а-ш-а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14">
        <w:rPr>
          <w:rFonts w:ascii="Times New Roman" w:hAnsi="Times New Roman" w:cs="Times New Roman"/>
          <w:b/>
          <w:sz w:val="24"/>
          <w:szCs w:val="24"/>
        </w:rPr>
        <w:t>«Мяч передавай — слово называй».</w:t>
      </w:r>
      <w:r w:rsidRPr="006A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49B">
        <w:rPr>
          <w:rFonts w:ascii="Times New Roman" w:hAnsi="Times New Roman" w:cs="Times New Roman"/>
          <w:sz w:val="24"/>
          <w:szCs w:val="24"/>
        </w:rPr>
        <w:t>(Ребенок называет слово на заданный звук и передает мяч другому.</w:t>
      </w:r>
      <w:proofErr w:type="gramEnd"/>
      <w:r w:rsidRPr="006A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49B">
        <w:rPr>
          <w:rFonts w:ascii="Times New Roman" w:hAnsi="Times New Roman" w:cs="Times New Roman"/>
          <w:sz w:val="24"/>
          <w:szCs w:val="24"/>
        </w:rPr>
        <w:t>Следующий игрок самостоятельно придумывает слово на этот же звук и передает мяч дальше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  <w:r w:rsidRPr="00101814">
        <w:rPr>
          <w:rFonts w:ascii="Times New Roman" w:hAnsi="Times New Roman" w:cs="Times New Roman"/>
          <w:b/>
          <w:i/>
          <w:sz w:val="24"/>
          <w:szCs w:val="24"/>
        </w:rPr>
        <w:t xml:space="preserve"> «Звуковая цепочка»:</w:t>
      </w:r>
      <w:r w:rsidRPr="006A749B">
        <w:rPr>
          <w:rFonts w:ascii="Times New Roman" w:hAnsi="Times New Roman" w:cs="Times New Roman"/>
          <w:sz w:val="24"/>
          <w:szCs w:val="24"/>
        </w:rPr>
        <w:t xml:space="preserve"> например: весна — автобус — слон — нос — сова…</w:t>
      </w:r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 xml:space="preserve">Для закрепления умения делить слова на слоги играем в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игру «Футбол»:</w:t>
      </w:r>
      <w:r w:rsidRPr="006A749B">
        <w:rPr>
          <w:rFonts w:ascii="Times New Roman" w:hAnsi="Times New Roman" w:cs="Times New Roman"/>
          <w:sz w:val="24"/>
          <w:szCs w:val="24"/>
        </w:rPr>
        <w:t xml:space="preserve"> Представьте, что мы пришли на стадион. Ребенок—болельщик одной из команд. Хлопаем и кричим (скандируем) слова: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no-бе-да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мо-лод-цы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за-би-вай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A749B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>–рей</w:t>
      </w:r>
      <w:proofErr w:type="gram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спе-ши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у-ра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.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«Папа зовет детей»</w:t>
      </w:r>
      <w:r w:rsidRPr="006A749B">
        <w:rPr>
          <w:rFonts w:ascii="Times New Roman" w:hAnsi="Times New Roman" w:cs="Times New Roman"/>
          <w:sz w:val="24"/>
          <w:szCs w:val="24"/>
        </w:rPr>
        <w:t xml:space="preserve"> — папа произносит имена детей по частям – слогам «</w:t>
      </w:r>
      <w:proofErr w:type="spellStart"/>
      <w:proofErr w:type="gramStart"/>
      <w:r w:rsidRPr="006A749B">
        <w:rPr>
          <w:rFonts w:ascii="Times New Roman" w:hAnsi="Times New Roman" w:cs="Times New Roman"/>
          <w:sz w:val="24"/>
          <w:szCs w:val="24"/>
        </w:rPr>
        <w:t>И-ра</w:t>
      </w:r>
      <w:proofErr w:type="spellEnd"/>
      <w:proofErr w:type="gram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Во-ва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На-та-ша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».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«Дятел-телеграфист»</w:t>
      </w:r>
      <w:r w:rsidRPr="006A749B">
        <w:rPr>
          <w:rFonts w:ascii="Times New Roman" w:hAnsi="Times New Roman" w:cs="Times New Roman"/>
          <w:sz w:val="24"/>
          <w:szCs w:val="24"/>
        </w:rPr>
        <w:t xml:space="preserve"> — передать по телеграфу слова – названия картинок, отстукивая количество слогов. </w:t>
      </w:r>
      <w:proofErr w:type="gramStart"/>
      <w:r w:rsidRPr="006A749B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01814">
        <w:rPr>
          <w:rFonts w:ascii="Times New Roman" w:hAnsi="Times New Roman" w:cs="Times New Roman"/>
          <w:b/>
          <w:i/>
          <w:sz w:val="24"/>
          <w:szCs w:val="24"/>
        </w:rPr>
        <w:t>“Найди пару”</w:t>
      </w:r>
      <w:r w:rsidRPr="006A749B">
        <w:rPr>
          <w:rFonts w:ascii="Times New Roman" w:hAnsi="Times New Roman" w:cs="Times New Roman"/>
          <w:sz w:val="24"/>
          <w:szCs w:val="24"/>
        </w:rPr>
        <w:t xml:space="preserve"> (дети учатся подбирать слова по звучанию: миска – мишка, усы – осы, ком – сом и т.п.).</w:t>
      </w:r>
      <w:proofErr w:type="gramEnd"/>
    </w:p>
    <w:p w:rsidR="006A749B" w:rsidRPr="006A749B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 xml:space="preserve">Применение данной системы работы повышает активность ребенка, повышает уровень готовности к школьному обучению, предупреждает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749B">
        <w:rPr>
          <w:rFonts w:ascii="Times New Roman" w:hAnsi="Times New Roman" w:cs="Times New Roman"/>
          <w:sz w:val="24"/>
          <w:szCs w:val="24"/>
        </w:rPr>
        <w:t>дислексию</w:t>
      </w:r>
      <w:proofErr w:type="spellEnd"/>
      <w:r w:rsidRPr="006A749B">
        <w:rPr>
          <w:rFonts w:ascii="Times New Roman" w:hAnsi="Times New Roman" w:cs="Times New Roman"/>
          <w:sz w:val="24"/>
          <w:szCs w:val="24"/>
        </w:rPr>
        <w:t xml:space="preserve"> у дошкольников.</w:t>
      </w:r>
    </w:p>
    <w:p w:rsidR="00542383" w:rsidRDefault="006A749B" w:rsidP="00101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49B">
        <w:rPr>
          <w:rFonts w:ascii="Times New Roman" w:hAnsi="Times New Roman" w:cs="Times New Roman"/>
          <w:sz w:val="24"/>
          <w:szCs w:val="24"/>
        </w:rPr>
        <w:t>В процессе этой работы происходит развитие психических процессов (восприятия, внимания, памяти, мышления, воображения).</w:t>
      </w: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56" w:rsidRDefault="002A6856" w:rsidP="006A7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6856" w:rsidSect="0054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9B"/>
    <w:rsid w:val="00004DD7"/>
    <w:rsid w:val="0001454C"/>
    <w:rsid w:val="00025C9F"/>
    <w:rsid w:val="00040597"/>
    <w:rsid w:val="0005724E"/>
    <w:rsid w:val="000602F3"/>
    <w:rsid w:val="0006609C"/>
    <w:rsid w:val="00075191"/>
    <w:rsid w:val="0008624B"/>
    <w:rsid w:val="00086661"/>
    <w:rsid w:val="00092618"/>
    <w:rsid w:val="000C16B8"/>
    <w:rsid w:val="00101814"/>
    <w:rsid w:val="00105426"/>
    <w:rsid w:val="00120055"/>
    <w:rsid w:val="0012509D"/>
    <w:rsid w:val="00126267"/>
    <w:rsid w:val="00147C37"/>
    <w:rsid w:val="00165344"/>
    <w:rsid w:val="001A339F"/>
    <w:rsid w:val="001A49F8"/>
    <w:rsid w:val="001A4DB0"/>
    <w:rsid w:val="001A5A64"/>
    <w:rsid w:val="001B1ADC"/>
    <w:rsid w:val="001C6391"/>
    <w:rsid w:val="0020276E"/>
    <w:rsid w:val="00226903"/>
    <w:rsid w:val="002317AB"/>
    <w:rsid w:val="002957CA"/>
    <w:rsid w:val="002A6856"/>
    <w:rsid w:val="002E4577"/>
    <w:rsid w:val="002E682E"/>
    <w:rsid w:val="002F3E1D"/>
    <w:rsid w:val="00307FCF"/>
    <w:rsid w:val="0031152C"/>
    <w:rsid w:val="00331B3D"/>
    <w:rsid w:val="003406A8"/>
    <w:rsid w:val="00367114"/>
    <w:rsid w:val="003A047A"/>
    <w:rsid w:val="003C7EE0"/>
    <w:rsid w:val="003D7425"/>
    <w:rsid w:val="003F6FA9"/>
    <w:rsid w:val="00400EB7"/>
    <w:rsid w:val="004031C3"/>
    <w:rsid w:val="00406784"/>
    <w:rsid w:val="0041028A"/>
    <w:rsid w:val="00416396"/>
    <w:rsid w:val="00425F07"/>
    <w:rsid w:val="0042686E"/>
    <w:rsid w:val="004302DA"/>
    <w:rsid w:val="00440191"/>
    <w:rsid w:val="004538A5"/>
    <w:rsid w:val="00476F89"/>
    <w:rsid w:val="0048027D"/>
    <w:rsid w:val="004844DE"/>
    <w:rsid w:val="004971F9"/>
    <w:rsid w:val="004A3EA7"/>
    <w:rsid w:val="004B17DC"/>
    <w:rsid w:val="004C218A"/>
    <w:rsid w:val="004D12F2"/>
    <w:rsid w:val="00512160"/>
    <w:rsid w:val="005176CF"/>
    <w:rsid w:val="00542383"/>
    <w:rsid w:val="00576C16"/>
    <w:rsid w:val="00587841"/>
    <w:rsid w:val="00587FB1"/>
    <w:rsid w:val="005A7B03"/>
    <w:rsid w:val="005A7E9A"/>
    <w:rsid w:val="005D7F58"/>
    <w:rsid w:val="005E3800"/>
    <w:rsid w:val="005E715F"/>
    <w:rsid w:val="005E7FE2"/>
    <w:rsid w:val="00616370"/>
    <w:rsid w:val="00621C61"/>
    <w:rsid w:val="00626DDB"/>
    <w:rsid w:val="00643F7F"/>
    <w:rsid w:val="006723C4"/>
    <w:rsid w:val="006837E2"/>
    <w:rsid w:val="00685564"/>
    <w:rsid w:val="006A38F9"/>
    <w:rsid w:val="006A749B"/>
    <w:rsid w:val="006B61B7"/>
    <w:rsid w:val="007017AA"/>
    <w:rsid w:val="00711BAF"/>
    <w:rsid w:val="0075009F"/>
    <w:rsid w:val="00765D27"/>
    <w:rsid w:val="00767683"/>
    <w:rsid w:val="00791540"/>
    <w:rsid w:val="007B56C8"/>
    <w:rsid w:val="007F6831"/>
    <w:rsid w:val="00814F2F"/>
    <w:rsid w:val="00817CAB"/>
    <w:rsid w:val="0085615D"/>
    <w:rsid w:val="00863A74"/>
    <w:rsid w:val="00882C72"/>
    <w:rsid w:val="00886C83"/>
    <w:rsid w:val="008A3CB6"/>
    <w:rsid w:val="008D3F88"/>
    <w:rsid w:val="008F018A"/>
    <w:rsid w:val="008F20FF"/>
    <w:rsid w:val="0093288F"/>
    <w:rsid w:val="00966AEC"/>
    <w:rsid w:val="00972606"/>
    <w:rsid w:val="00981894"/>
    <w:rsid w:val="00982307"/>
    <w:rsid w:val="009B3320"/>
    <w:rsid w:val="009B4764"/>
    <w:rsid w:val="00A335D3"/>
    <w:rsid w:val="00A41D98"/>
    <w:rsid w:val="00A46F36"/>
    <w:rsid w:val="00A60153"/>
    <w:rsid w:val="00A6043F"/>
    <w:rsid w:val="00A6331A"/>
    <w:rsid w:val="00A7524D"/>
    <w:rsid w:val="00A83D6B"/>
    <w:rsid w:val="00AC6E0C"/>
    <w:rsid w:val="00AE235E"/>
    <w:rsid w:val="00B0621B"/>
    <w:rsid w:val="00B06EFF"/>
    <w:rsid w:val="00B137E6"/>
    <w:rsid w:val="00B21CD8"/>
    <w:rsid w:val="00B356B9"/>
    <w:rsid w:val="00B37498"/>
    <w:rsid w:val="00B508D8"/>
    <w:rsid w:val="00B71566"/>
    <w:rsid w:val="00BA49D8"/>
    <w:rsid w:val="00BB33CE"/>
    <w:rsid w:val="00BC34E5"/>
    <w:rsid w:val="00BD3A37"/>
    <w:rsid w:val="00BE42FB"/>
    <w:rsid w:val="00BF36A7"/>
    <w:rsid w:val="00C078AA"/>
    <w:rsid w:val="00C41C90"/>
    <w:rsid w:val="00C43C0D"/>
    <w:rsid w:val="00C531CD"/>
    <w:rsid w:val="00C575EE"/>
    <w:rsid w:val="00C63115"/>
    <w:rsid w:val="00C85759"/>
    <w:rsid w:val="00C90DD8"/>
    <w:rsid w:val="00C97CFF"/>
    <w:rsid w:val="00CC4B0E"/>
    <w:rsid w:val="00CD1843"/>
    <w:rsid w:val="00CE6536"/>
    <w:rsid w:val="00CE668A"/>
    <w:rsid w:val="00CF197F"/>
    <w:rsid w:val="00D002E0"/>
    <w:rsid w:val="00D123BF"/>
    <w:rsid w:val="00D25678"/>
    <w:rsid w:val="00D37463"/>
    <w:rsid w:val="00D47BFD"/>
    <w:rsid w:val="00D5306A"/>
    <w:rsid w:val="00D55473"/>
    <w:rsid w:val="00D9409C"/>
    <w:rsid w:val="00DB33F9"/>
    <w:rsid w:val="00DC0AF6"/>
    <w:rsid w:val="00DE3536"/>
    <w:rsid w:val="00DF1AD3"/>
    <w:rsid w:val="00DF2931"/>
    <w:rsid w:val="00E24201"/>
    <w:rsid w:val="00E33821"/>
    <w:rsid w:val="00E33B47"/>
    <w:rsid w:val="00E648CA"/>
    <w:rsid w:val="00E9062A"/>
    <w:rsid w:val="00ED13C3"/>
    <w:rsid w:val="00F00EE5"/>
    <w:rsid w:val="00F06485"/>
    <w:rsid w:val="00F34A7F"/>
    <w:rsid w:val="00F91F39"/>
    <w:rsid w:val="00F94458"/>
    <w:rsid w:val="00F9520F"/>
    <w:rsid w:val="00F96D59"/>
    <w:rsid w:val="00FB47DE"/>
    <w:rsid w:val="00FC3381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1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5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9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8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9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4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1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2019-04-07T12:42:00Z</dcterms:created>
  <dcterms:modified xsi:type="dcterms:W3CDTF">2020-11-26T13:53:00Z</dcterms:modified>
</cp:coreProperties>
</file>